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面试考生须知</w:t>
      </w:r>
    </w:p>
    <w:p>
      <w:pPr>
        <w:pStyle w:val="5"/>
        <w:spacing w:line="62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一、考生须按照本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通知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公布的面试时间与考场安排，最迟在面试当天开考前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分钟（上午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:45）凭本人笔试准考证、二代居民身份证到指定考场报到，参加面试抽签。考生所携带的通讯工具和音频、视频发射、接收设备关闭后连同背包、书包等其他物品交工作人员统一保管、考完离场时领回。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、面试当天上午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:45前没有进入候考室的考生，按自动放弃面试资格处理；对证件携带不齐的，取消面试资格。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、考生不得穿制服或有明显文字、图案标识的服装参加面试。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四、考生报到后，工作人员按分组顺序组织考生抽签，决定面试的先后顺序，考生应按抽签确定的面试顺序进行面试。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面试开始后，工作人员按抽签顺序逐一引导考生进入面试室面试。候考考生须在候考室静候，不得喧哗，不得影响他人，应服从工作人员的管理。候考期间实行全封闭，考生不得擅自离开候考室。候考考生需离开考场的，应书面提出申请，经考场主考同意后按弃考处理。严禁任何人向考生传递试题信息。</w:t>
      </w:r>
    </w:p>
    <w:p>
      <w:pPr>
        <w:ind w:firstLine="651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、考生必须以普通话回答评委提问。在面试中，应严格按照评委的提问回答，不得报告、透露或暗示个人信息，其身份以抽签编码显示。</w:t>
      </w:r>
    </w:p>
    <w:p>
      <w:pPr>
        <w:ind w:firstLine="651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、面试结束后，考生到候分室等候，待面试成绩统计完毕，签收面试成绩回执。考生须服从评委对自己的成绩评定，不得要求加分、查分、复试或无理取闹。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、考生在面试完毕取得成绩回执后，应立即离开考场，不得在考场附近逗留。</w:t>
      </w:r>
    </w:p>
    <w:p>
      <w:pPr>
        <w:ind w:firstLine="0" w:firstLineChars="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九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、考生应接受现场工作人员的管理，对违反面试规定的，将按照《广东省事业单位公开招聘人员面试工作规范（试行）》进行严肃处理。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MzNkNGY0NWFmYTNkMTFkNzFiODI3MWRhYjM4MWYifQ=="/>
    <w:docVar w:name="KSO_WPS_MARK_KEY" w:val="affed7e0-9887-48d6-99c4-57b8548e0918"/>
  </w:docVars>
  <w:rsids>
    <w:rsidRoot w:val="76432E54"/>
    <w:rsid w:val="15487C6E"/>
    <w:rsid w:val="21A5207B"/>
    <w:rsid w:val="26E3570A"/>
    <w:rsid w:val="48EC39A2"/>
    <w:rsid w:val="60767B35"/>
    <w:rsid w:val="76432E54"/>
    <w:rsid w:val="7A5E3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header"/>
    <w:basedOn w:val="1"/>
    <w:next w:val="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4">
    <w:name w:val="引用1"/>
    <w:basedOn w:val="1"/>
    <w:next w:val="1"/>
    <w:qFormat/>
    <w:uiPriority w:val="0"/>
    <w:pPr>
      <w:ind w:left="864" w:right="864"/>
      <w:jc w:val="center"/>
    </w:pPr>
    <w:rPr>
      <w:rFonts w:ascii="Times New Roman" w:hAnsi="Times New Roman" w:eastAsia="宋体" w:cs="Times New Roman"/>
      <w:i/>
      <w:iCs/>
      <w:color w:val="000000"/>
      <w:szCs w:val="24"/>
      <w:lang w:bidi="ar-SA"/>
    </w:rPr>
  </w:style>
  <w:style w:type="paragraph" w:styleId="5">
    <w:name w:val="Plain Text"/>
    <w:basedOn w:val="1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630</Words>
  <Characters>637</Characters>
  <Lines>0</Lines>
  <Paragraphs>0</Paragraphs>
  <TotalTime>16</TotalTime>
  <ScaleCrop>false</ScaleCrop>
  <LinksUpToDate>false</LinksUpToDate>
  <CharactersWithSpaces>652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2023-06-21T08:18:00Z</dcterms:created>
  <dc:creator>南</dc:creator>
  <cp:lastModifiedBy>銘銘銘~</cp:lastModifiedBy>
  <dcterms:modified xsi:type="dcterms:W3CDTF">2024-06-13T07:18:29Z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D93E5E83ADA84F959FEC5FFF7F1FD1A4_13</vt:lpwstr>
  </property>
</Properties>
</file>